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E29B" w14:textId="69C802C3" w:rsidR="00735078" w:rsidRDefault="00113CE1" w:rsidP="00743DDD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D5">
        <w:rPr>
          <w:rFonts w:ascii="Calibri" w:eastAsia="Times New Roman" w:hAnsi="Calibri" w:cs="Calibri"/>
          <w:color w:val="00A0C6"/>
          <w:szCs w:val="24"/>
        </w:rPr>
        <w:t xml:space="preserve">Mobilní aplikaci </w:t>
      </w:r>
      <w:r w:rsidR="00283FD5" w:rsidRPr="00283FD5">
        <w:rPr>
          <w:rFonts w:ascii="Calibri" w:eastAsia="Times New Roman" w:hAnsi="Calibri" w:cs="Calibri"/>
          <w:color w:val="00A0C6"/>
          <w:szCs w:val="24"/>
        </w:rPr>
        <w:t xml:space="preserve">MP Home </w:t>
      </w:r>
      <w:r w:rsidR="00013DF4">
        <w:rPr>
          <w:rFonts w:ascii="Calibri" w:eastAsia="Times New Roman" w:hAnsi="Calibri" w:cs="Calibri"/>
          <w:color w:val="00A0C6"/>
          <w:szCs w:val="24"/>
        </w:rPr>
        <w:t>již</w:t>
      </w:r>
      <w:r w:rsidR="004B3B6A">
        <w:rPr>
          <w:rFonts w:ascii="Calibri" w:eastAsia="Times New Roman" w:hAnsi="Calibri" w:cs="Calibri"/>
          <w:color w:val="00A0C6"/>
          <w:szCs w:val="24"/>
        </w:rPr>
        <w:t xml:space="preserve"> </w:t>
      </w:r>
      <w:r w:rsidR="00283FD5" w:rsidRPr="00283FD5">
        <w:rPr>
          <w:rFonts w:ascii="Calibri" w:eastAsia="Times New Roman" w:hAnsi="Calibri" w:cs="Calibri"/>
          <w:color w:val="00A0C6"/>
          <w:szCs w:val="24"/>
        </w:rPr>
        <w:t>používá přes 100 000 klientů</w:t>
      </w:r>
    </w:p>
    <w:p w14:paraId="5C21198A" w14:textId="5DD973FD" w:rsidR="00735078" w:rsidRPr="004A307D" w:rsidRDefault="00735078" w:rsidP="004A307D"/>
    <w:p w14:paraId="6E332BAD" w14:textId="7AA6B1DA" w:rsidR="00634923" w:rsidRPr="00634923" w:rsidRDefault="008612D1" w:rsidP="00634923">
      <w:pPr>
        <w:jc w:val="both"/>
        <w:rPr>
          <w:rFonts w:asciiTheme="minorHAnsi" w:hAnsiTheme="minorHAnsi" w:cstheme="minorHAnsi"/>
          <w:b/>
          <w:sz w:val="24"/>
        </w:rPr>
      </w:pPr>
      <w:r w:rsidRPr="00334ED2">
        <w:rPr>
          <w:rFonts w:asciiTheme="minorHAnsi" w:hAnsiTheme="minorHAnsi" w:cstheme="minorHAnsi"/>
          <w:i/>
          <w:sz w:val="24"/>
        </w:rPr>
        <w:t xml:space="preserve">V Praze dne </w:t>
      </w:r>
      <w:r w:rsidR="000D7292">
        <w:rPr>
          <w:rFonts w:asciiTheme="minorHAnsi" w:hAnsiTheme="minorHAnsi" w:cstheme="minorHAnsi"/>
          <w:i/>
          <w:sz w:val="24"/>
        </w:rPr>
        <w:t>20</w:t>
      </w:r>
      <w:r w:rsidR="00BD02A6" w:rsidRPr="00334ED2">
        <w:rPr>
          <w:rFonts w:asciiTheme="minorHAnsi" w:hAnsiTheme="minorHAnsi" w:cstheme="minorHAnsi"/>
          <w:i/>
          <w:sz w:val="24"/>
        </w:rPr>
        <w:t xml:space="preserve">. </w:t>
      </w:r>
      <w:r w:rsidR="00283FD5">
        <w:rPr>
          <w:rFonts w:asciiTheme="minorHAnsi" w:hAnsiTheme="minorHAnsi" w:cstheme="minorHAnsi"/>
          <w:i/>
          <w:sz w:val="24"/>
        </w:rPr>
        <w:t>červ</w:t>
      </w:r>
      <w:r w:rsidR="000D7292">
        <w:rPr>
          <w:rFonts w:asciiTheme="minorHAnsi" w:hAnsiTheme="minorHAnsi" w:cstheme="minorHAnsi"/>
          <w:i/>
          <w:sz w:val="24"/>
        </w:rPr>
        <w:t>ence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202</w:t>
      </w:r>
      <w:r w:rsidR="00283FD5">
        <w:rPr>
          <w:rFonts w:asciiTheme="minorHAnsi" w:hAnsiTheme="minorHAnsi" w:cstheme="minorHAnsi"/>
          <w:i/>
          <w:sz w:val="24"/>
        </w:rPr>
        <w:t>2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</w:t>
      </w:r>
      <w:r w:rsidR="004B3B6A" w:rsidRPr="000D7292">
        <w:rPr>
          <w:rFonts w:asciiTheme="minorHAnsi" w:hAnsiTheme="minorHAnsi"/>
          <w:b/>
          <w:bCs/>
          <w:sz w:val="24"/>
        </w:rPr>
        <w:t>První mobilní aplikace stavební spořitelny v </w:t>
      </w:r>
      <w:r w:rsidR="004B3B6A" w:rsidRPr="00013DF4">
        <w:rPr>
          <w:rFonts w:asciiTheme="minorHAnsi" w:hAnsiTheme="minorHAnsi" w:cstheme="minorHAnsi"/>
          <w:b/>
          <w:bCs/>
          <w:sz w:val="24"/>
        </w:rPr>
        <w:t>České republice funguje od roku 2019</w:t>
      </w:r>
      <w:r w:rsidR="00013DF4">
        <w:rPr>
          <w:rFonts w:asciiTheme="minorHAnsi" w:hAnsiTheme="minorHAnsi" w:cstheme="minorHAnsi"/>
          <w:b/>
          <w:bCs/>
          <w:sz w:val="24"/>
        </w:rPr>
        <w:t>. P</w:t>
      </w:r>
      <w:r w:rsidR="00D9640F">
        <w:rPr>
          <w:rFonts w:asciiTheme="minorHAnsi" w:hAnsiTheme="minorHAnsi" w:cstheme="minorHAnsi"/>
          <w:b/>
          <w:bCs/>
          <w:sz w:val="24"/>
        </w:rPr>
        <w:t xml:space="preserve">očet jejích uživatelů se </w:t>
      </w:r>
      <w:r w:rsidR="00013DF4">
        <w:rPr>
          <w:rFonts w:asciiTheme="minorHAnsi" w:hAnsiTheme="minorHAnsi" w:cstheme="minorHAnsi"/>
          <w:b/>
          <w:bCs/>
          <w:sz w:val="24"/>
        </w:rPr>
        <w:t xml:space="preserve">aktuálně </w:t>
      </w:r>
      <w:r w:rsidR="00D9640F">
        <w:rPr>
          <w:rFonts w:asciiTheme="minorHAnsi" w:hAnsiTheme="minorHAnsi" w:cstheme="minorHAnsi"/>
          <w:b/>
          <w:bCs/>
          <w:sz w:val="24"/>
        </w:rPr>
        <w:t>přehoupl</w:t>
      </w:r>
      <w:r w:rsidR="004B3B6A" w:rsidRPr="000D7292">
        <w:rPr>
          <w:rFonts w:asciiTheme="minorHAnsi" w:hAnsiTheme="minorHAnsi"/>
          <w:b/>
          <w:bCs/>
          <w:sz w:val="24"/>
        </w:rPr>
        <w:t xml:space="preserve"> přes </w:t>
      </w:r>
      <w:r w:rsidR="00283FD5" w:rsidRPr="000D7292">
        <w:rPr>
          <w:rFonts w:asciiTheme="minorHAnsi" w:hAnsiTheme="minorHAnsi"/>
          <w:b/>
          <w:bCs/>
          <w:sz w:val="24"/>
        </w:rPr>
        <w:t>100</w:t>
      </w:r>
      <w:r w:rsidR="00283FD5" w:rsidRPr="00013DF4">
        <w:rPr>
          <w:rFonts w:asciiTheme="minorHAnsi" w:hAnsiTheme="minorHAnsi" w:cstheme="minorHAnsi"/>
          <w:b/>
          <w:bCs/>
          <w:sz w:val="24"/>
        </w:rPr>
        <w:t xml:space="preserve"> </w:t>
      </w:r>
      <w:r w:rsidR="00283FD5" w:rsidRPr="000D7292">
        <w:rPr>
          <w:rFonts w:asciiTheme="minorHAnsi" w:hAnsiTheme="minorHAnsi"/>
          <w:b/>
          <w:bCs/>
          <w:sz w:val="24"/>
        </w:rPr>
        <w:t>000</w:t>
      </w:r>
      <w:r w:rsidR="00283FD5" w:rsidRPr="000D7292">
        <w:rPr>
          <w:rFonts w:asciiTheme="minorHAnsi" w:hAnsiTheme="minorHAnsi" w:cstheme="minorHAnsi"/>
          <w:b/>
          <w:bCs/>
          <w:sz w:val="24"/>
        </w:rPr>
        <w:t>.</w:t>
      </w:r>
      <w:r w:rsidR="004B3B6A">
        <w:rPr>
          <w:rFonts w:asciiTheme="minorHAnsi" w:hAnsiTheme="minorHAnsi" w:cstheme="minorHAnsi"/>
          <w:b/>
          <w:sz w:val="24"/>
        </w:rPr>
        <w:t xml:space="preserve"> </w:t>
      </w:r>
      <w:r w:rsidR="00D87E80">
        <w:rPr>
          <w:rFonts w:asciiTheme="minorHAnsi" w:hAnsiTheme="minorHAnsi" w:cstheme="minorHAnsi"/>
          <w:b/>
          <w:sz w:val="24"/>
        </w:rPr>
        <w:t>Ti mají d</w:t>
      </w:r>
      <w:r w:rsidR="004B3B6A">
        <w:rPr>
          <w:rFonts w:asciiTheme="minorHAnsi" w:hAnsiTheme="minorHAnsi" w:cstheme="minorHAnsi"/>
          <w:b/>
          <w:sz w:val="24"/>
        </w:rPr>
        <w:t xml:space="preserve">íky MP </w:t>
      </w:r>
      <w:proofErr w:type="spellStart"/>
      <w:r w:rsidR="004B3B6A">
        <w:rPr>
          <w:rFonts w:asciiTheme="minorHAnsi" w:hAnsiTheme="minorHAnsi" w:cstheme="minorHAnsi"/>
          <w:b/>
          <w:sz w:val="24"/>
        </w:rPr>
        <w:t>Home</w:t>
      </w:r>
      <w:proofErr w:type="spellEnd"/>
      <w:r w:rsidR="004B3B6A">
        <w:rPr>
          <w:rFonts w:asciiTheme="minorHAnsi" w:hAnsiTheme="minorHAnsi" w:cstheme="minorHAnsi"/>
          <w:b/>
          <w:sz w:val="24"/>
        </w:rPr>
        <w:t xml:space="preserve"> </w:t>
      </w:r>
      <w:r w:rsidR="004B3B6A" w:rsidRPr="00283FD5">
        <w:rPr>
          <w:rFonts w:asciiTheme="minorHAnsi" w:hAnsiTheme="minorHAnsi" w:cstheme="minorHAnsi"/>
          <w:b/>
          <w:sz w:val="24"/>
        </w:rPr>
        <w:t>přehled o všech svých službách</w:t>
      </w:r>
      <w:r w:rsidR="004B3B6A">
        <w:rPr>
          <w:rFonts w:asciiTheme="minorHAnsi" w:hAnsiTheme="minorHAnsi" w:cstheme="minorHAnsi"/>
          <w:b/>
          <w:sz w:val="24"/>
        </w:rPr>
        <w:t xml:space="preserve">, zcela online sjednají </w:t>
      </w:r>
      <w:proofErr w:type="spellStart"/>
      <w:r w:rsidR="004B3B6A">
        <w:rPr>
          <w:rFonts w:asciiTheme="minorHAnsi" w:hAnsiTheme="minorHAnsi" w:cstheme="minorHAnsi"/>
          <w:b/>
          <w:sz w:val="24"/>
        </w:rPr>
        <w:t>Rychloúvěr</w:t>
      </w:r>
      <w:proofErr w:type="spellEnd"/>
      <w:r w:rsidR="004B3B6A">
        <w:rPr>
          <w:rFonts w:asciiTheme="minorHAnsi" w:hAnsiTheme="minorHAnsi" w:cstheme="minorHAnsi"/>
          <w:b/>
          <w:sz w:val="24"/>
        </w:rPr>
        <w:t xml:space="preserve"> nebo vyřídí </w:t>
      </w:r>
      <w:r w:rsidR="00283FD5" w:rsidRPr="00283FD5">
        <w:rPr>
          <w:rFonts w:asciiTheme="minorHAnsi" w:hAnsiTheme="minorHAnsi" w:cstheme="minorHAnsi"/>
          <w:b/>
          <w:sz w:val="24"/>
        </w:rPr>
        <w:t>čerp</w:t>
      </w:r>
      <w:r w:rsidR="004B3B6A">
        <w:rPr>
          <w:rFonts w:asciiTheme="minorHAnsi" w:hAnsiTheme="minorHAnsi" w:cstheme="minorHAnsi"/>
          <w:b/>
          <w:sz w:val="24"/>
        </w:rPr>
        <w:t>ání</w:t>
      </w:r>
      <w:r w:rsidR="00283FD5" w:rsidRPr="00283FD5">
        <w:rPr>
          <w:rFonts w:asciiTheme="minorHAnsi" w:hAnsiTheme="minorHAnsi" w:cstheme="minorHAnsi"/>
          <w:b/>
          <w:sz w:val="24"/>
        </w:rPr>
        <w:t xml:space="preserve"> úvěr</w:t>
      </w:r>
      <w:r w:rsidR="004B3B6A">
        <w:rPr>
          <w:rFonts w:asciiTheme="minorHAnsi" w:hAnsiTheme="minorHAnsi" w:cstheme="minorHAnsi"/>
          <w:b/>
          <w:sz w:val="24"/>
        </w:rPr>
        <w:t>u</w:t>
      </w:r>
      <w:r w:rsidR="00283FD5" w:rsidRPr="00283FD5">
        <w:rPr>
          <w:rFonts w:asciiTheme="minorHAnsi" w:hAnsiTheme="minorHAnsi" w:cstheme="minorHAnsi"/>
          <w:b/>
          <w:sz w:val="24"/>
        </w:rPr>
        <w:t xml:space="preserve">. Pro používání </w:t>
      </w:r>
      <w:r w:rsidR="00C92FFD">
        <w:rPr>
          <w:rFonts w:asciiTheme="minorHAnsi" w:hAnsiTheme="minorHAnsi" w:cstheme="minorHAnsi"/>
          <w:b/>
          <w:sz w:val="24"/>
        </w:rPr>
        <w:t xml:space="preserve">aplikace </w:t>
      </w:r>
      <w:r w:rsidR="00283FD5" w:rsidRPr="00283FD5">
        <w:rPr>
          <w:rFonts w:asciiTheme="minorHAnsi" w:hAnsiTheme="minorHAnsi" w:cstheme="minorHAnsi"/>
          <w:b/>
          <w:sz w:val="24"/>
        </w:rPr>
        <w:t>navíc stačí bankovní identita</w:t>
      </w:r>
      <w:r w:rsidR="000C2178">
        <w:rPr>
          <w:rFonts w:asciiTheme="minorHAnsi" w:hAnsiTheme="minorHAnsi" w:cstheme="minorHAnsi"/>
          <w:b/>
          <w:sz w:val="24"/>
        </w:rPr>
        <w:t xml:space="preserve">, čímž </w:t>
      </w:r>
      <w:r w:rsidR="00D87E80">
        <w:rPr>
          <w:rFonts w:asciiTheme="minorHAnsi" w:hAnsiTheme="minorHAnsi" w:cstheme="minorHAnsi"/>
          <w:b/>
          <w:sz w:val="24"/>
        </w:rPr>
        <w:t xml:space="preserve">odpadá </w:t>
      </w:r>
      <w:r w:rsidR="00283FD5" w:rsidRPr="00283FD5">
        <w:rPr>
          <w:rFonts w:asciiTheme="minorHAnsi" w:hAnsiTheme="minorHAnsi" w:cstheme="minorHAnsi"/>
          <w:b/>
          <w:sz w:val="24"/>
        </w:rPr>
        <w:t>nutnost osobní návštěvy na pobočce.</w:t>
      </w:r>
    </w:p>
    <w:p w14:paraId="0BC02258" w14:textId="64F23A5F" w:rsidR="00B4544D" w:rsidRDefault="00B4544D" w:rsidP="00C326A4">
      <w:pPr>
        <w:jc w:val="both"/>
        <w:rPr>
          <w:rFonts w:asciiTheme="minorHAnsi" w:hAnsiTheme="minorHAnsi" w:cstheme="minorHAnsi"/>
          <w:b/>
          <w:sz w:val="24"/>
        </w:rPr>
      </w:pPr>
    </w:p>
    <w:p w14:paraId="43096183" w14:textId="5EB2B731" w:rsidR="008F333D" w:rsidRDefault="00D87E80" w:rsidP="008F333D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Od svého vzniku v roce 2019 prošl</w:t>
      </w:r>
      <w:r w:rsidR="000C2178">
        <w:rPr>
          <w:rFonts w:asciiTheme="minorHAnsi" w:eastAsia="Times New Roman" w:hAnsiTheme="minorHAnsi" w:cstheme="minorHAnsi"/>
          <w:sz w:val="24"/>
          <w:szCs w:val="20"/>
        </w:rPr>
        <w:t>a aplikace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283FD5" w:rsidRPr="00283FD5">
        <w:rPr>
          <w:rFonts w:asciiTheme="minorHAnsi" w:eastAsia="Times New Roman" w:hAnsiTheme="minorHAnsi" w:cstheme="minorHAnsi"/>
          <w:sz w:val="24"/>
          <w:szCs w:val="20"/>
        </w:rPr>
        <w:t xml:space="preserve">MP </w:t>
      </w:r>
      <w:proofErr w:type="spellStart"/>
      <w:r w:rsidR="00283FD5" w:rsidRPr="00283FD5">
        <w:rPr>
          <w:rFonts w:asciiTheme="minorHAnsi" w:eastAsia="Times New Roman" w:hAnsiTheme="minorHAnsi" w:cstheme="minorHAnsi"/>
          <w:sz w:val="24"/>
          <w:szCs w:val="20"/>
        </w:rPr>
        <w:t>Home</w:t>
      </w:r>
      <w:proofErr w:type="spellEnd"/>
      <w:r w:rsidR="00E964EA">
        <w:rPr>
          <w:rFonts w:asciiTheme="minorHAnsi" w:eastAsia="Times New Roman" w:hAnsiTheme="minorHAnsi" w:cstheme="minorHAnsi"/>
          <w:sz w:val="24"/>
          <w:szCs w:val="20"/>
        </w:rPr>
        <w:t xml:space="preserve"> několika aktualizacemi a v současné době klientům umožňuje plnohodnotnou správu jejich financí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z pohodlí domova</w:t>
      </w:r>
      <w:r w:rsidR="00E964EA">
        <w:rPr>
          <w:rFonts w:asciiTheme="minorHAnsi" w:eastAsia="Times New Roman" w:hAnsiTheme="minorHAnsi" w:cstheme="minorHAnsi"/>
          <w:sz w:val="24"/>
          <w:szCs w:val="20"/>
        </w:rPr>
        <w:t xml:space="preserve">. </w:t>
      </w:r>
      <w:r w:rsidR="000C2178">
        <w:rPr>
          <w:rFonts w:asciiTheme="minorHAnsi" w:eastAsia="Times New Roman" w:hAnsiTheme="minorHAnsi" w:cstheme="minorHAnsi"/>
          <w:sz w:val="24"/>
          <w:szCs w:val="20"/>
        </w:rPr>
        <w:t>R</w:t>
      </w:r>
      <w:r>
        <w:rPr>
          <w:rFonts w:asciiTheme="minorHAnsi" w:eastAsia="Times New Roman" w:hAnsiTheme="minorHAnsi" w:cstheme="minorHAnsi"/>
          <w:sz w:val="24"/>
          <w:szCs w:val="20"/>
        </w:rPr>
        <w:t>egistrac</w:t>
      </w:r>
      <w:r w:rsidR="000C2178">
        <w:rPr>
          <w:rFonts w:asciiTheme="minorHAnsi" w:eastAsia="Times New Roman" w:hAnsiTheme="minorHAnsi" w:cstheme="minorHAnsi"/>
          <w:sz w:val="24"/>
          <w:szCs w:val="20"/>
        </w:rPr>
        <w:t>i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do aplikace </w:t>
      </w:r>
      <w:r w:rsidR="000C2178">
        <w:rPr>
          <w:rFonts w:asciiTheme="minorHAnsi" w:eastAsia="Times New Roman" w:hAnsiTheme="minorHAnsi" w:cstheme="minorHAnsi"/>
          <w:sz w:val="24"/>
          <w:szCs w:val="20"/>
        </w:rPr>
        <w:t>lze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vyřídit online</w:t>
      </w:r>
      <w:r w:rsidR="000C2178">
        <w:rPr>
          <w:rFonts w:asciiTheme="minorHAnsi" w:eastAsia="Times New Roman" w:hAnsiTheme="minorHAnsi" w:cstheme="minorHAnsi"/>
          <w:sz w:val="24"/>
          <w:szCs w:val="20"/>
        </w:rPr>
        <w:t xml:space="preserve"> a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není </w:t>
      </w:r>
      <w:r w:rsidR="00013DF4">
        <w:rPr>
          <w:rFonts w:asciiTheme="minorHAnsi" w:eastAsia="Times New Roman" w:hAnsiTheme="minorHAnsi" w:cstheme="minorHAnsi"/>
          <w:sz w:val="24"/>
          <w:szCs w:val="20"/>
        </w:rPr>
        <w:t>nutná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osobní návštěv</w:t>
      </w:r>
      <w:r w:rsidR="000C2178">
        <w:rPr>
          <w:rFonts w:asciiTheme="minorHAnsi" w:eastAsia="Times New Roman" w:hAnsiTheme="minorHAnsi" w:cstheme="minorHAnsi"/>
          <w:sz w:val="24"/>
          <w:szCs w:val="20"/>
        </w:rPr>
        <w:t>a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na pobočce nebo jak</w:t>
      </w:r>
      <w:r w:rsidR="00013DF4">
        <w:rPr>
          <w:rFonts w:asciiTheme="minorHAnsi" w:eastAsia="Times New Roman" w:hAnsiTheme="minorHAnsi" w:cstheme="minorHAnsi"/>
          <w:sz w:val="24"/>
          <w:szCs w:val="20"/>
        </w:rPr>
        <w:t>á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koliv konzultace. </w:t>
      </w:r>
      <w:r w:rsidR="00753ACB">
        <w:rPr>
          <w:rFonts w:asciiTheme="minorHAnsi" w:eastAsia="Times New Roman" w:hAnsiTheme="minorHAnsi" w:cstheme="minorHAnsi"/>
          <w:sz w:val="24"/>
          <w:szCs w:val="20"/>
        </w:rPr>
        <w:t xml:space="preserve">Stačí se zaregistrovat pomocí </w:t>
      </w:r>
      <w:proofErr w:type="spellStart"/>
      <w:r w:rsidR="00753ACB">
        <w:rPr>
          <w:rFonts w:asciiTheme="minorHAnsi" w:eastAsia="Times New Roman" w:hAnsiTheme="minorHAnsi" w:cstheme="minorHAnsi"/>
          <w:sz w:val="24"/>
          <w:szCs w:val="20"/>
        </w:rPr>
        <w:t>BankID</w:t>
      </w:r>
      <w:proofErr w:type="spellEnd"/>
      <w:r w:rsidR="00753ACB">
        <w:rPr>
          <w:rFonts w:asciiTheme="minorHAnsi" w:eastAsia="Times New Roman" w:hAnsiTheme="minorHAnsi" w:cstheme="minorHAnsi"/>
          <w:sz w:val="24"/>
          <w:szCs w:val="20"/>
        </w:rPr>
        <w:t>, ať jde o klienty Komerční banky, nebo jiné banky, která tuto službu nabízí.</w:t>
      </w:r>
    </w:p>
    <w:p w14:paraId="7B33448C" w14:textId="59EEBF2C" w:rsidR="007833ED" w:rsidRDefault="007833ED" w:rsidP="005610EC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789460CF" w14:textId="4C52F8E8" w:rsidR="007833ED" w:rsidRPr="005D0C7A" w:rsidRDefault="007833ED" w:rsidP="008F333D">
      <w:pPr>
        <w:tabs>
          <w:tab w:val="left" w:pos="2160"/>
        </w:tabs>
        <w:jc w:val="both"/>
        <w:rPr>
          <w:rFonts w:asciiTheme="minorHAnsi" w:eastAsia="Times New Roman" w:hAnsiTheme="minorHAnsi" w:cstheme="minorHAnsi"/>
          <w:i/>
          <w:iCs/>
          <w:sz w:val="24"/>
          <w:szCs w:val="20"/>
        </w:rPr>
      </w:pPr>
      <w:r w:rsidRPr="008F333D">
        <w:rPr>
          <w:rFonts w:asciiTheme="minorHAnsi" w:eastAsia="Times New Roman" w:hAnsiTheme="minorHAnsi" w:cstheme="minorHAnsi"/>
          <w:i/>
          <w:iCs/>
          <w:sz w:val="24"/>
          <w:szCs w:val="20"/>
        </w:rPr>
        <w:t>„</w:t>
      </w:r>
      <w:r w:rsidR="00EB0139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MP </w:t>
      </w:r>
      <w:proofErr w:type="spellStart"/>
      <w:r w:rsidR="00EB0139">
        <w:rPr>
          <w:rFonts w:asciiTheme="minorHAnsi" w:eastAsia="Times New Roman" w:hAnsiTheme="minorHAnsi" w:cstheme="minorHAnsi"/>
          <w:i/>
          <w:iCs/>
          <w:sz w:val="24"/>
          <w:szCs w:val="20"/>
        </w:rPr>
        <w:t>Home</w:t>
      </w:r>
      <w:proofErr w:type="spellEnd"/>
      <w:r w:rsidR="00753ACB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nabízí nejen správu stávajících služeb, ale také možnost snadno a rychle sjednat služby další, vyřídit </w:t>
      </w:r>
      <w:r w:rsidR="00E16A79" w:rsidRPr="008F333D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čerpání </w:t>
      </w:r>
      <w:r w:rsidR="00753ACB">
        <w:rPr>
          <w:rFonts w:asciiTheme="minorHAnsi" w:eastAsia="Times New Roman" w:hAnsiTheme="minorHAnsi" w:cstheme="minorHAnsi"/>
          <w:i/>
          <w:iCs/>
          <w:sz w:val="24"/>
          <w:szCs w:val="20"/>
        </w:rPr>
        <w:t>peněz z</w:t>
      </w:r>
      <w:r w:rsidR="00EB0139">
        <w:rPr>
          <w:rFonts w:asciiTheme="minorHAnsi" w:eastAsia="Times New Roman" w:hAnsiTheme="minorHAnsi" w:cstheme="minorHAnsi"/>
          <w:i/>
          <w:iCs/>
          <w:sz w:val="24"/>
          <w:szCs w:val="20"/>
        </w:rPr>
        <w:t> </w:t>
      </w:r>
      <w:r w:rsidR="00E16A79" w:rsidRPr="008F333D">
        <w:rPr>
          <w:rFonts w:asciiTheme="minorHAnsi" w:eastAsia="Times New Roman" w:hAnsiTheme="minorHAnsi" w:cstheme="minorHAnsi"/>
          <w:i/>
          <w:iCs/>
          <w:sz w:val="24"/>
          <w:szCs w:val="20"/>
        </w:rPr>
        <w:t>úvěr</w:t>
      </w:r>
      <w:r w:rsidR="00EB0139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u nebo upozornit </w:t>
      </w:r>
      <w:r w:rsidR="00E16A79" w:rsidRPr="008F333D">
        <w:rPr>
          <w:rFonts w:asciiTheme="minorHAnsi" w:eastAsia="Times New Roman" w:hAnsiTheme="minorHAnsi" w:cstheme="minorHAnsi"/>
          <w:i/>
          <w:iCs/>
          <w:sz w:val="24"/>
          <w:szCs w:val="20"/>
        </w:rPr>
        <w:t>na případné nedoplatky</w:t>
      </w:r>
      <w:r w:rsidRPr="008F333D">
        <w:rPr>
          <w:rFonts w:asciiTheme="minorHAnsi" w:eastAsia="Times New Roman" w:hAnsiTheme="minorHAnsi" w:cstheme="minorHAnsi"/>
          <w:i/>
          <w:iCs/>
          <w:sz w:val="24"/>
          <w:szCs w:val="20"/>
        </w:rPr>
        <w:t>,“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5D0C7A">
        <w:rPr>
          <w:rFonts w:asciiTheme="minorHAnsi" w:eastAsia="Times New Roman" w:hAnsiTheme="minorHAnsi" w:cstheme="minorHAnsi"/>
          <w:sz w:val="24"/>
          <w:szCs w:val="20"/>
        </w:rPr>
        <w:t xml:space="preserve">vyjmenovává výhody aplikace manažer digitálních služeb Modré </w:t>
      </w:r>
      <w:r w:rsidR="005D0C7A" w:rsidRPr="005D0C7A">
        <w:rPr>
          <w:rFonts w:asciiTheme="minorHAnsi" w:eastAsia="Times New Roman" w:hAnsiTheme="minorHAnsi" w:cstheme="minorHAnsi"/>
          <w:sz w:val="24"/>
          <w:szCs w:val="20"/>
        </w:rPr>
        <w:t>p</w:t>
      </w:r>
      <w:r w:rsidRPr="005D0C7A">
        <w:rPr>
          <w:rFonts w:asciiTheme="minorHAnsi" w:eastAsia="Times New Roman" w:hAnsiTheme="minorHAnsi" w:cstheme="minorHAnsi"/>
          <w:sz w:val="24"/>
          <w:szCs w:val="20"/>
        </w:rPr>
        <w:t>yramidy Jan Čeřovský</w:t>
      </w:r>
      <w:r w:rsidR="005D0C7A" w:rsidRPr="005D0C7A">
        <w:rPr>
          <w:rFonts w:asciiTheme="minorHAnsi" w:eastAsia="Times New Roman" w:hAnsiTheme="minorHAnsi" w:cstheme="minorHAnsi"/>
          <w:sz w:val="24"/>
          <w:szCs w:val="20"/>
        </w:rPr>
        <w:t xml:space="preserve"> a doplňuje: </w:t>
      </w:r>
      <w:r w:rsidR="005D0C7A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>„</w:t>
      </w:r>
      <w:r w:rsidR="00753ACB">
        <w:rPr>
          <w:rFonts w:asciiTheme="minorHAnsi" w:eastAsia="Times New Roman" w:hAnsiTheme="minorHAnsi" w:cstheme="minorHAnsi"/>
          <w:i/>
          <w:iCs/>
          <w:sz w:val="24"/>
          <w:szCs w:val="20"/>
        </w:rPr>
        <w:t>O</w:t>
      </w:r>
      <w:r w:rsidR="005D0C7A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>d 1. července máme</w:t>
      </w:r>
      <w:r w:rsidR="00753ACB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n</w:t>
      </w:r>
      <w:r w:rsidR="00753ACB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>avíc</w:t>
      </w:r>
      <w:r w:rsidR="005D0C7A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p</w:t>
      </w:r>
      <w:r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>ro klienty s</w:t>
      </w:r>
      <w:r w:rsidR="008F333D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 hypotečním </w:t>
      </w:r>
      <w:r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>úvěrem velmi užitečnou novinku</w:t>
      </w:r>
      <w:r w:rsidR="005D0C7A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. </w:t>
      </w:r>
      <w:r w:rsidR="00753ACB">
        <w:rPr>
          <w:rFonts w:asciiTheme="minorHAnsi" w:eastAsia="Times New Roman" w:hAnsiTheme="minorHAnsi" w:cstheme="minorHAnsi"/>
          <w:i/>
          <w:iCs/>
          <w:sz w:val="24"/>
          <w:szCs w:val="20"/>
        </w:rPr>
        <w:t>N</w:t>
      </w:r>
      <w:r w:rsidR="005D0C7A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a úvodní obrazovce s přehledem služeb </w:t>
      </w:r>
      <w:r w:rsidR="00753ACB" w:rsidRPr="00013DF4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se jim </w:t>
      </w:r>
      <w:r w:rsidR="004A307D" w:rsidRPr="00013DF4">
        <w:rPr>
          <w:rFonts w:asciiTheme="minorHAnsi" w:eastAsia="Times New Roman" w:hAnsiTheme="minorHAnsi" w:cstheme="minorHAnsi"/>
          <w:i/>
          <w:iCs/>
          <w:sz w:val="24"/>
          <w:szCs w:val="20"/>
        </w:rPr>
        <w:t>několik</w:t>
      </w:r>
      <w:r w:rsidR="005D0C7A" w:rsidRPr="00013DF4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měsíců</w:t>
      </w:r>
      <w:r w:rsidR="005D0C7A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před koncem fixace </w:t>
      </w:r>
      <w:r w:rsidR="00753ACB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úrokové sazby </w:t>
      </w:r>
      <w:r w:rsidR="005D0C7A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>zobrazí upozornění na</w:t>
      </w:r>
      <w:r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možnost nechat si </w:t>
      </w:r>
      <w:r w:rsidR="00013DF4">
        <w:rPr>
          <w:rFonts w:asciiTheme="minorHAnsi" w:eastAsia="Times New Roman" w:hAnsiTheme="minorHAnsi" w:cstheme="minorHAnsi"/>
          <w:i/>
          <w:iCs/>
          <w:sz w:val="24"/>
          <w:szCs w:val="20"/>
        </w:rPr>
        <w:t>udělat</w:t>
      </w:r>
      <w:r w:rsidR="00013DF4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</w:t>
      </w:r>
      <w:r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>novou nabídku. Chceme tak zacílit hlavně na klienty, které se finančním poradcům nepodaří oslovit napřímo.</w:t>
      </w:r>
      <w:r w:rsidR="005D0C7A" w:rsidRPr="005D0C7A">
        <w:rPr>
          <w:rFonts w:asciiTheme="minorHAnsi" w:eastAsia="Times New Roman" w:hAnsiTheme="minorHAnsi" w:cstheme="minorHAnsi"/>
          <w:i/>
          <w:iCs/>
          <w:sz w:val="24"/>
          <w:szCs w:val="20"/>
        </w:rPr>
        <w:t>“</w:t>
      </w:r>
    </w:p>
    <w:p w14:paraId="57C1EE69" w14:textId="10255F7D" w:rsidR="007833ED" w:rsidRDefault="007833ED" w:rsidP="007833ED"/>
    <w:p w14:paraId="41C04516" w14:textId="213541B8" w:rsidR="00CA5FA5" w:rsidRDefault="00CA5FA5" w:rsidP="00CA5FA5">
      <w:pPr>
        <w:jc w:val="both"/>
        <w:rPr>
          <w:rFonts w:asciiTheme="minorHAnsi" w:eastAsia="Times New Roman" w:hAnsiTheme="minorHAnsi" w:cstheme="minorHAnsi"/>
          <w:b/>
          <w:bCs/>
          <w:sz w:val="24"/>
          <w:szCs w:val="20"/>
        </w:rPr>
      </w:pPr>
      <w:bookmarkStart w:id="0" w:name="_rxilfmdh7s2o"/>
      <w:bookmarkEnd w:id="0"/>
      <w:proofErr w:type="spellStart"/>
      <w:r w:rsidRPr="0077160E">
        <w:rPr>
          <w:rFonts w:asciiTheme="minorHAnsi" w:eastAsia="Times New Roman" w:hAnsiTheme="minorHAnsi" w:cstheme="minorHAnsi"/>
          <w:b/>
          <w:bCs/>
          <w:sz w:val="24"/>
          <w:szCs w:val="20"/>
        </w:rPr>
        <w:t>Rychloúvěr</w:t>
      </w:r>
      <w:proofErr w:type="spellEnd"/>
      <w:r w:rsidRPr="0077160E">
        <w:rPr>
          <w:rFonts w:asciiTheme="minorHAnsi" w:eastAsia="Times New Roman" w:hAnsiTheme="minorHAnsi" w:cstheme="minorHAnsi"/>
          <w:b/>
          <w:bCs/>
          <w:sz w:val="24"/>
          <w:szCs w:val="20"/>
        </w:rPr>
        <w:t xml:space="preserve"> </w:t>
      </w:r>
      <w:r w:rsidR="00E16A79">
        <w:rPr>
          <w:rFonts w:asciiTheme="minorHAnsi" w:eastAsia="Times New Roman" w:hAnsiTheme="minorHAnsi" w:cstheme="minorHAnsi"/>
          <w:b/>
          <w:bCs/>
          <w:sz w:val="24"/>
          <w:szCs w:val="20"/>
        </w:rPr>
        <w:t>z mobilu</w:t>
      </w:r>
    </w:p>
    <w:p w14:paraId="0A198985" w14:textId="069D416F" w:rsidR="00DE5B27" w:rsidRDefault="00E16A79" w:rsidP="00CA5FA5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 xml:space="preserve">Nově </w:t>
      </w:r>
      <w:r w:rsidR="00C92FFD">
        <w:rPr>
          <w:rFonts w:asciiTheme="minorHAnsi" w:eastAsia="Times New Roman" w:hAnsiTheme="minorHAnsi" w:cstheme="minorHAnsi"/>
          <w:sz w:val="24"/>
          <w:szCs w:val="20"/>
        </w:rPr>
        <w:t xml:space="preserve">je také možné si 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v </w:t>
      </w:r>
      <w:r w:rsidR="00CA5FA5" w:rsidRPr="0077160E">
        <w:rPr>
          <w:rFonts w:asciiTheme="minorHAnsi" w:eastAsia="Times New Roman" w:hAnsiTheme="minorHAnsi" w:cstheme="minorHAnsi"/>
          <w:sz w:val="24"/>
          <w:szCs w:val="20"/>
        </w:rPr>
        <w:t xml:space="preserve">MP </w:t>
      </w:r>
      <w:proofErr w:type="spellStart"/>
      <w:r w:rsidR="00CA5FA5" w:rsidRPr="0077160E">
        <w:rPr>
          <w:rFonts w:asciiTheme="minorHAnsi" w:eastAsia="Times New Roman" w:hAnsiTheme="minorHAnsi" w:cstheme="minorHAnsi"/>
          <w:sz w:val="24"/>
          <w:szCs w:val="20"/>
        </w:rPr>
        <w:t>Home</w:t>
      </w:r>
      <w:proofErr w:type="spellEnd"/>
      <w:r w:rsidR="00CA5FA5" w:rsidRPr="0077160E">
        <w:rPr>
          <w:rFonts w:asciiTheme="minorHAnsi" w:eastAsia="Times New Roman" w:hAnsiTheme="minorHAnsi" w:cstheme="minorHAnsi"/>
          <w:sz w:val="24"/>
          <w:szCs w:val="20"/>
        </w:rPr>
        <w:t xml:space="preserve"> zažádat</w:t>
      </w:r>
      <w:r w:rsidR="00EB0139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CA5FA5" w:rsidRPr="0077160E">
        <w:rPr>
          <w:rFonts w:asciiTheme="minorHAnsi" w:eastAsia="Times New Roman" w:hAnsiTheme="minorHAnsi" w:cstheme="minorHAnsi"/>
          <w:sz w:val="24"/>
          <w:szCs w:val="20"/>
        </w:rPr>
        <w:t xml:space="preserve">o </w:t>
      </w:r>
      <w:proofErr w:type="spellStart"/>
      <w:r w:rsidR="00D91AF3">
        <w:rPr>
          <w:rFonts w:asciiTheme="minorHAnsi" w:eastAsia="Times New Roman" w:hAnsiTheme="minorHAnsi" w:cstheme="minorHAnsi"/>
          <w:sz w:val="24"/>
          <w:szCs w:val="20"/>
        </w:rPr>
        <w:t>R</w:t>
      </w:r>
      <w:r w:rsidR="00CA5FA5" w:rsidRPr="0077160E">
        <w:rPr>
          <w:rFonts w:asciiTheme="minorHAnsi" w:eastAsia="Times New Roman" w:hAnsiTheme="minorHAnsi" w:cstheme="minorHAnsi"/>
          <w:sz w:val="24"/>
          <w:szCs w:val="20"/>
        </w:rPr>
        <w:t>ychloúvěr</w:t>
      </w:r>
      <w:proofErr w:type="spellEnd"/>
      <w:r w:rsidR="00CA5FA5" w:rsidRPr="0077160E">
        <w:rPr>
          <w:rFonts w:asciiTheme="minorHAnsi" w:eastAsia="Times New Roman" w:hAnsiTheme="minorHAnsi" w:cstheme="minorHAnsi"/>
          <w:sz w:val="24"/>
          <w:szCs w:val="20"/>
        </w:rPr>
        <w:t xml:space="preserve"> na bydlení. </w:t>
      </w:r>
      <w:r w:rsidRPr="00E16A79">
        <w:rPr>
          <w:rFonts w:asciiTheme="minorHAnsi" w:eastAsia="Times New Roman" w:hAnsiTheme="minorHAnsi" w:cstheme="minorHAnsi"/>
          <w:sz w:val="24"/>
          <w:szCs w:val="20"/>
        </w:rPr>
        <w:t xml:space="preserve">Klient nejprve vyplní, kolik si chce půjčit a na jak dlouho, pak doplní další </w:t>
      </w:r>
      <w:r w:rsidR="00C92FFD">
        <w:rPr>
          <w:rFonts w:asciiTheme="minorHAnsi" w:eastAsia="Times New Roman" w:hAnsiTheme="minorHAnsi" w:cstheme="minorHAnsi"/>
          <w:sz w:val="24"/>
          <w:szCs w:val="20"/>
        </w:rPr>
        <w:t xml:space="preserve">potřebné </w:t>
      </w:r>
      <w:r w:rsidRPr="00E16A79">
        <w:rPr>
          <w:rFonts w:asciiTheme="minorHAnsi" w:eastAsia="Times New Roman" w:hAnsiTheme="minorHAnsi" w:cstheme="minorHAnsi"/>
          <w:sz w:val="24"/>
          <w:szCs w:val="20"/>
        </w:rPr>
        <w:t xml:space="preserve">informace a žádost odešle. Modrá pyramida ji hned automaticky vyhodnotí a v případě schválení zobrazí nabízenou výši úvěru. </w:t>
      </w:r>
    </w:p>
    <w:p w14:paraId="76E9D3E3" w14:textId="77777777" w:rsidR="005610EC" w:rsidRDefault="005610EC" w:rsidP="00CA5FA5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48A8B36A" w14:textId="53156186" w:rsidR="00335F97" w:rsidRDefault="00DE5B27" w:rsidP="00CA5FA5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„Proces je pro klienta maximálně intuitivní, srozumitelný a přehledný. </w:t>
      </w:r>
      <w:r w:rsidR="00E16A79"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Pokud nabídka odpovídá klientovým představám, </w:t>
      </w:r>
      <w:r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může </w:t>
      </w:r>
      <w:r w:rsidR="00E16A79"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přejít rovnou </w:t>
      </w:r>
      <w:r w:rsid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>k podpisu</w:t>
      </w:r>
      <w:r w:rsidR="00E16A79"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úvěrové smlouvy. V případě, že klient nedosáhne na požadovanou výši úvěru</w:t>
      </w:r>
      <w:r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, </w:t>
      </w:r>
      <w:r w:rsidR="00C92FFD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zobrazíme mu </w:t>
      </w:r>
      <w:r w:rsidR="00E16A79"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>alternativní nabídk</w:t>
      </w:r>
      <w:r w:rsidR="00C92FFD">
        <w:rPr>
          <w:rFonts w:asciiTheme="minorHAnsi" w:eastAsia="Times New Roman" w:hAnsiTheme="minorHAnsi" w:cstheme="minorHAnsi"/>
          <w:i/>
          <w:iCs/>
          <w:sz w:val="24"/>
          <w:szCs w:val="20"/>
        </w:rPr>
        <w:t>u</w:t>
      </w:r>
      <w:r w:rsidR="00E16A79"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>.</w:t>
      </w:r>
      <w:r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</w:t>
      </w:r>
      <w:r w:rsidR="00C92FFD">
        <w:rPr>
          <w:rFonts w:asciiTheme="minorHAnsi" w:eastAsia="Times New Roman" w:hAnsiTheme="minorHAnsi" w:cstheme="minorHAnsi"/>
          <w:i/>
          <w:iCs/>
          <w:sz w:val="24"/>
          <w:szCs w:val="20"/>
        </w:rPr>
        <w:t>I v tomto případě klient v</w:t>
      </w:r>
      <w:r w:rsidRPr="005610EC">
        <w:rPr>
          <w:rFonts w:asciiTheme="minorHAnsi" w:eastAsia="Times New Roman" w:hAnsiTheme="minorHAnsi" w:cstheme="minorHAnsi"/>
          <w:i/>
          <w:iCs/>
          <w:sz w:val="24"/>
          <w:szCs w:val="20"/>
        </w:rPr>
        <w:t>še zvládne zcela sám z pohodlí domova,“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8F333D">
        <w:rPr>
          <w:rFonts w:asciiTheme="minorHAnsi" w:eastAsia="Times New Roman" w:hAnsiTheme="minorHAnsi" w:cstheme="minorHAnsi"/>
          <w:sz w:val="24"/>
          <w:szCs w:val="20"/>
        </w:rPr>
        <w:t>říká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Jan Čeřovský. </w:t>
      </w:r>
    </w:p>
    <w:p w14:paraId="52EA4F06" w14:textId="5E0591E9" w:rsidR="00DE5B27" w:rsidRDefault="00DE5B27" w:rsidP="00CA5FA5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0BAD4252" w14:textId="5CBD479C" w:rsidR="0039775D" w:rsidRDefault="0039775D" w:rsidP="00CA5FA5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39775D">
        <w:rPr>
          <w:rFonts w:asciiTheme="minorHAnsi" w:eastAsia="Times New Roman" w:hAnsiTheme="minorHAnsi" w:cstheme="minorHAnsi"/>
          <w:sz w:val="24"/>
          <w:szCs w:val="20"/>
        </w:rPr>
        <w:t xml:space="preserve">Více informací o aplikaci MP </w:t>
      </w:r>
      <w:proofErr w:type="spellStart"/>
      <w:r w:rsidRPr="0039775D">
        <w:rPr>
          <w:rFonts w:asciiTheme="minorHAnsi" w:eastAsia="Times New Roman" w:hAnsiTheme="minorHAnsi" w:cstheme="minorHAnsi"/>
          <w:sz w:val="24"/>
          <w:szCs w:val="20"/>
        </w:rPr>
        <w:t>Home</w:t>
      </w:r>
      <w:proofErr w:type="spellEnd"/>
      <w:r w:rsidRPr="0039775D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DE5B27">
        <w:rPr>
          <w:rFonts w:asciiTheme="minorHAnsi" w:eastAsia="Times New Roman" w:hAnsiTheme="minorHAnsi" w:cstheme="minorHAnsi"/>
          <w:sz w:val="24"/>
          <w:szCs w:val="20"/>
        </w:rPr>
        <w:t xml:space="preserve">i o </w:t>
      </w:r>
      <w:proofErr w:type="spellStart"/>
      <w:r w:rsidR="00DE5B27">
        <w:rPr>
          <w:rFonts w:asciiTheme="minorHAnsi" w:eastAsia="Times New Roman" w:hAnsiTheme="minorHAnsi" w:cstheme="minorHAnsi"/>
          <w:sz w:val="24"/>
          <w:szCs w:val="20"/>
        </w:rPr>
        <w:t>Rychloúvěru</w:t>
      </w:r>
      <w:proofErr w:type="spellEnd"/>
      <w:r w:rsidR="00DE5B27">
        <w:rPr>
          <w:rFonts w:asciiTheme="minorHAnsi" w:eastAsia="Times New Roman" w:hAnsiTheme="minorHAnsi" w:cstheme="minorHAnsi"/>
          <w:sz w:val="24"/>
          <w:szCs w:val="20"/>
        </w:rPr>
        <w:t xml:space="preserve"> Modré pyramidy </w:t>
      </w:r>
      <w:r w:rsidR="00C92FFD">
        <w:rPr>
          <w:rFonts w:asciiTheme="minorHAnsi" w:eastAsia="Times New Roman" w:hAnsiTheme="minorHAnsi" w:cstheme="minorHAnsi"/>
          <w:sz w:val="24"/>
          <w:szCs w:val="20"/>
        </w:rPr>
        <w:t>najdete</w:t>
      </w:r>
      <w:r w:rsidRPr="0039775D">
        <w:rPr>
          <w:rFonts w:asciiTheme="minorHAnsi" w:eastAsia="Times New Roman" w:hAnsiTheme="minorHAnsi" w:cstheme="minorHAnsi"/>
          <w:sz w:val="24"/>
          <w:szCs w:val="20"/>
        </w:rPr>
        <w:t xml:space="preserve"> na </w:t>
      </w:r>
      <w:hyperlink r:id="rId12" w:history="1">
        <w:r w:rsidRPr="00B61F72">
          <w:rPr>
            <w:rStyle w:val="Hypertextovodkaz"/>
            <w:rFonts w:asciiTheme="minorHAnsi" w:eastAsia="Times New Roman" w:hAnsiTheme="minorHAnsi" w:cstheme="minorHAnsi"/>
            <w:sz w:val="24"/>
            <w:szCs w:val="20"/>
          </w:rPr>
          <w:t>modrapyramida.cz</w:t>
        </w:r>
      </w:hyperlink>
      <w:r w:rsidR="00B61F72">
        <w:rPr>
          <w:rFonts w:asciiTheme="minorHAnsi" w:eastAsia="Times New Roman" w:hAnsiTheme="minorHAnsi" w:cstheme="minorHAnsi"/>
          <w:sz w:val="24"/>
          <w:szCs w:val="20"/>
        </w:rPr>
        <w:t>.</w:t>
      </w:r>
    </w:p>
    <w:p w14:paraId="0AA5D9BF" w14:textId="4641067F" w:rsidR="003270A4" w:rsidRDefault="00AF11CC" w:rsidP="0068792B">
      <w:pPr>
        <w:spacing w:before="120"/>
        <w:rPr>
          <w:rFonts w:eastAsiaTheme="minorHAnsi"/>
          <w:b/>
          <w:bCs/>
          <w:color w:val="00B0F0"/>
        </w:rPr>
      </w:pPr>
      <w:r>
        <w:rPr>
          <w:rFonts w:eastAsiaTheme="minorHAnsi"/>
          <w:b/>
          <w:bCs/>
          <w:noProof/>
          <w:color w:val="00B0F0"/>
        </w:rPr>
        <w:lastRenderedPageBreak/>
        <w:drawing>
          <wp:anchor distT="0" distB="0" distL="114300" distR="114300" simplePos="0" relativeHeight="251659264" behindDoc="0" locked="0" layoutInCell="1" allowOverlap="1" wp14:anchorId="3F5FB0DF" wp14:editId="00594E21">
            <wp:simplePos x="0" y="0"/>
            <wp:positionH relativeFrom="column">
              <wp:posOffset>-104775</wp:posOffset>
            </wp:positionH>
            <wp:positionV relativeFrom="paragraph">
              <wp:posOffset>323850</wp:posOffset>
            </wp:positionV>
            <wp:extent cx="6912610" cy="3950335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bCs/>
          <w:color w:val="00B0F0"/>
        </w:rPr>
        <w:br w:type="textWrapping" w:clear="all"/>
      </w:r>
    </w:p>
    <w:p w14:paraId="6394ABF9" w14:textId="08C9F177" w:rsidR="003270A4" w:rsidRDefault="003270A4" w:rsidP="0068792B">
      <w:pPr>
        <w:spacing w:before="120"/>
        <w:rPr>
          <w:rFonts w:eastAsiaTheme="minorHAnsi"/>
          <w:b/>
          <w:bCs/>
          <w:color w:val="00B0F0"/>
        </w:rPr>
      </w:pPr>
    </w:p>
    <w:p w14:paraId="7AAE1EEB" w14:textId="77777777" w:rsidR="003270A4" w:rsidRDefault="003270A4" w:rsidP="0068792B">
      <w:pPr>
        <w:spacing w:before="120"/>
        <w:rPr>
          <w:rFonts w:eastAsiaTheme="minorHAnsi"/>
          <w:b/>
          <w:bCs/>
          <w:color w:val="00B0F0"/>
        </w:rPr>
      </w:pPr>
    </w:p>
    <w:sectPr w:rsidR="003270A4" w:rsidSect="000376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BF2F" w14:textId="77777777" w:rsidR="00D92757" w:rsidRDefault="00D92757" w:rsidP="00A9010F">
      <w:pPr>
        <w:spacing w:line="240" w:lineRule="auto"/>
      </w:pPr>
      <w:r>
        <w:separator/>
      </w:r>
    </w:p>
  </w:endnote>
  <w:endnote w:type="continuationSeparator" w:id="0">
    <w:p w14:paraId="5CB359F2" w14:textId="77777777" w:rsidR="00D92757" w:rsidRDefault="00D92757" w:rsidP="00A9010F">
      <w:pPr>
        <w:spacing w:line="240" w:lineRule="auto"/>
      </w:pPr>
      <w:r>
        <w:continuationSeparator/>
      </w:r>
    </w:p>
  </w:endnote>
  <w:endnote w:type="continuationNotice" w:id="1">
    <w:p w14:paraId="63A3706F" w14:textId="77777777" w:rsidR="00D92757" w:rsidRDefault="00D927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4F0D" w14:textId="77777777" w:rsidR="007521BA" w:rsidRDefault="007521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E3B096E" w:rsidR="00C31251" w:rsidRPr="00283FD5" w:rsidRDefault="007521BA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</w:rPr>
        </w:pPr>
        <w:r w:rsidRPr="00283FD5">
          <w:rPr>
            <w:bCs/>
            <w:color w:val="00ACEC"/>
            <w:sz w:val="20"/>
            <w:szCs w:val="20"/>
          </w:rPr>
          <w:t>Pavel Zúbek</w:t>
        </w:r>
        <w:r w:rsidR="00C31251" w:rsidRPr="00283FD5">
          <w:rPr>
            <w:bCs/>
            <w:color w:val="00ACEC"/>
            <w:sz w:val="20"/>
            <w:szCs w:val="20"/>
          </w:rPr>
          <w:t xml:space="preserve"> </w:t>
        </w:r>
        <w:r w:rsidR="00C31251" w:rsidRPr="00283FD5">
          <w:rPr>
            <w:color w:val="00ACEC"/>
            <w:sz w:val="20"/>
            <w:szCs w:val="20"/>
          </w:rPr>
          <w:t>– tiskov</w:t>
        </w:r>
        <w:r w:rsidRPr="00283FD5">
          <w:rPr>
            <w:color w:val="00ACEC"/>
            <w:sz w:val="20"/>
            <w:szCs w:val="20"/>
          </w:rPr>
          <w:t>ý</w:t>
        </w:r>
        <w:r w:rsidR="00C31251" w:rsidRPr="00283FD5">
          <w:rPr>
            <w:color w:val="00ACEC"/>
            <w:sz w:val="20"/>
            <w:szCs w:val="20"/>
          </w:rPr>
          <w:t xml:space="preserve"> mluvčí | Modrá pyramida stavební spořitelna, a.s., Bělehradská 128,120 21 Praha 2</w:t>
        </w:r>
      </w:p>
      <w:p w14:paraId="0B8C90A6" w14:textId="532A6932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150BBB">
          <w:rPr>
            <w:color w:val="00ACEC"/>
            <w:sz w:val="20"/>
            <w:szCs w:val="20"/>
            <w:lang w:val="fr-FR"/>
          </w:rPr>
          <w:t>Tel.: +420 7</w:t>
        </w:r>
        <w:r w:rsidR="007521BA" w:rsidRPr="00150BBB">
          <w:rPr>
            <w:color w:val="00ACEC"/>
            <w:sz w:val="20"/>
            <w:szCs w:val="20"/>
            <w:lang w:val="fr-FR"/>
          </w:rPr>
          <w:t>25</w:t>
        </w:r>
        <w:r w:rsidRPr="00150BBB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150BBB">
          <w:rPr>
            <w:color w:val="00ACEC"/>
            <w:sz w:val="20"/>
            <w:szCs w:val="20"/>
            <w:lang w:val="fr-FR"/>
          </w:rPr>
          <w:t>420</w:t>
        </w:r>
        <w:r w:rsidRPr="00150BBB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150BBB">
          <w:rPr>
            <w:color w:val="00ACEC"/>
            <w:sz w:val="20"/>
            <w:szCs w:val="20"/>
            <w:lang w:val="fr-FR"/>
          </w:rPr>
          <w:t>107</w:t>
        </w:r>
        <w:r w:rsidRPr="00150BBB">
          <w:rPr>
            <w:color w:val="00ACEC"/>
            <w:sz w:val="20"/>
            <w:szCs w:val="20"/>
            <w:lang w:val="fr-FR"/>
          </w:rPr>
          <w:t xml:space="preserve"> | E-mail: </w:t>
        </w:r>
        <w:r w:rsidR="007521BA" w:rsidRPr="00150BBB">
          <w:rPr>
            <w:color w:val="00ACEC"/>
            <w:sz w:val="20"/>
            <w:szCs w:val="20"/>
            <w:lang w:val="fr-FR"/>
          </w:rPr>
          <w:t>pavel_zubek</w:t>
        </w:r>
        <w:r w:rsidRPr="00150BBB">
          <w:rPr>
            <w:color w:val="00ACEC"/>
            <w:sz w:val="20"/>
            <w:szCs w:val="20"/>
            <w:lang w:val="fr-FR"/>
          </w:rPr>
          <w:t>@</w:t>
        </w:r>
        <w:r w:rsidR="007521BA" w:rsidRPr="00150BBB">
          <w:rPr>
            <w:color w:val="00ACEC"/>
            <w:sz w:val="20"/>
            <w:szCs w:val="20"/>
            <w:lang w:val="fr-FR"/>
          </w:rPr>
          <w:t>kb.cz</w:t>
        </w:r>
        <w:r w:rsidRPr="00150BBB">
          <w:rPr>
            <w:color w:val="00ACEC"/>
            <w:sz w:val="20"/>
            <w:szCs w:val="20"/>
            <w:lang w:val="fr-FR"/>
          </w:rPr>
          <w:t xml:space="preserve"> | </w:t>
        </w:r>
        <w:r w:rsidRPr="00150BBB">
          <w:rPr>
            <w:bCs/>
            <w:color w:val="00ACEC"/>
            <w:sz w:val="20"/>
            <w:szCs w:val="20"/>
            <w:lang w:val="fr-FR"/>
          </w:rPr>
          <w:t>www.modrapyramida.cz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B09F" w14:textId="77777777" w:rsidR="007521BA" w:rsidRDefault="00752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E8B9" w14:textId="77777777" w:rsidR="00D92757" w:rsidRDefault="00D92757" w:rsidP="00A9010F">
      <w:pPr>
        <w:spacing w:line="240" w:lineRule="auto"/>
      </w:pPr>
      <w:r>
        <w:separator/>
      </w:r>
    </w:p>
  </w:footnote>
  <w:footnote w:type="continuationSeparator" w:id="0">
    <w:p w14:paraId="600E803B" w14:textId="77777777" w:rsidR="00D92757" w:rsidRDefault="00D92757" w:rsidP="00A9010F">
      <w:pPr>
        <w:spacing w:line="240" w:lineRule="auto"/>
      </w:pPr>
      <w:r>
        <w:continuationSeparator/>
      </w:r>
    </w:p>
  </w:footnote>
  <w:footnote w:type="continuationNotice" w:id="1">
    <w:p w14:paraId="4CA21F43" w14:textId="77777777" w:rsidR="00D92757" w:rsidRDefault="00D927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11F" w14:textId="77777777" w:rsidR="007521BA" w:rsidRDefault="00752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20D" w14:textId="77777777" w:rsidR="007521BA" w:rsidRDefault="007521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8E4" w14:textId="77777777" w:rsidR="007521BA" w:rsidRDefault="00752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726B"/>
    <w:multiLevelType w:val="hybridMultilevel"/>
    <w:tmpl w:val="680E7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F7F19"/>
    <w:multiLevelType w:val="hybridMultilevel"/>
    <w:tmpl w:val="8AF4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04D55"/>
    <w:multiLevelType w:val="hybridMultilevel"/>
    <w:tmpl w:val="30AA6992"/>
    <w:lvl w:ilvl="0" w:tplc="694865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0"/>
      </w:rPr>
    </w:lvl>
    <w:lvl w:ilvl="1" w:tplc="B7E0AD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0AE72C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3BA8EC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7A4F1B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5F56EF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5865AC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5EB44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C6D93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BBC"/>
    <w:multiLevelType w:val="hybridMultilevel"/>
    <w:tmpl w:val="F380FF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022336">
    <w:abstractNumId w:val="1"/>
  </w:num>
  <w:num w:numId="2" w16cid:durableId="1859074083">
    <w:abstractNumId w:val="4"/>
  </w:num>
  <w:num w:numId="3" w16cid:durableId="209927718">
    <w:abstractNumId w:val="3"/>
  </w:num>
  <w:num w:numId="4" w16cid:durableId="746340351">
    <w:abstractNumId w:val="0"/>
  </w:num>
  <w:num w:numId="5" w16cid:durableId="1765957324">
    <w:abstractNumId w:val="2"/>
  </w:num>
  <w:num w:numId="6" w16cid:durableId="861866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9"/>
    <w:rsid w:val="00002464"/>
    <w:rsid w:val="00013DF4"/>
    <w:rsid w:val="000209F2"/>
    <w:rsid w:val="00033DB5"/>
    <w:rsid w:val="00036B7E"/>
    <w:rsid w:val="00037604"/>
    <w:rsid w:val="0004007C"/>
    <w:rsid w:val="00040592"/>
    <w:rsid w:val="0004508F"/>
    <w:rsid w:val="00054401"/>
    <w:rsid w:val="0009589E"/>
    <w:rsid w:val="000B40EA"/>
    <w:rsid w:val="000B74C2"/>
    <w:rsid w:val="000C2178"/>
    <w:rsid w:val="000C49B2"/>
    <w:rsid w:val="000D7292"/>
    <w:rsid w:val="00113CE1"/>
    <w:rsid w:val="00117A3E"/>
    <w:rsid w:val="00132EA2"/>
    <w:rsid w:val="001456DA"/>
    <w:rsid w:val="00150BBB"/>
    <w:rsid w:val="0018015A"/>
    <w:rsid w:val="001908FC"/>
    <w:rsid w:val="001A7C70"/>
    <w:rsid w:val="001F2B4F"/>
    <w:rsid w:val="001F313F"/>
    <w:rsid w:val="0020451D"/>
    <w:rsid w:val="00212CBF"/>
    <w:rsid w:val="002256CC"/>
    <w:rsid w:val="0026396D"/>
    <w:rsid w:val="00264D85"/>
    <w:rsid w:val="00267EB9"/>
    <w:rsid w:val="00277F23"/>
    <w:rsid w:val="00283FD5"/>
    <w:rsid w:val="00290F06"/>
    <w:rsid w:val="002A13B9"/>
    <w:rsid w:val="002B1C69"/>
    <w:rsid w:val="002D6C06"/>
    <w:rsid w:val="002E13F9"/>
    <w:rsid w:val="003014D2"/>
    <w:rsid w:val="0030578D"/>
    <w:rsid w:val="00307E1A"/>
    <w:rsid w:val="00322581"/>
    <w:rsid w:val="003270A4"/>
    <w:rsid w:val="00334ED2"/>
    <w:rsid w:val="003356EE"/>
    <w:rsid w:val="00335F97"/>
    <w:rsid w:val="00340310"/>
    <w:rsid w:val="0034531E"/>
    <w:rsid w:val="00356825"/>
    <w:rsid w:val="00384C8D"/>
    <w:rsid w:val="0039775D"/>
    <w:rsid w:val="003B2D24"/>
    <w:rsid w:val="003B6673"/>
    <w:rsid w:val="003C0034"/>
    <w:rsid w:val="003C0798"/>
    <w:rsid w:val="003E6B0B"/>
    <w:rsid w:val="003E7101"/>
    <w:rsid w:val="003F5313"/>
    <w:rsid w:val="0040715C"/>
    <w:rsid w:val="00420A23"/>
    <w:rsid w:val="00433993"/>
    <w:rsid w:val="004A307D"/>
    <w:rsid w:val="004B3B6A"/>
    <w:rsid w:val="004C44C4"/>
    <w:rsid w:val="004D4FC3"/>
    <w:rsid w:val="004E4CEB"/>
    <w:rsid w:val="005176C4"/>
    <w:rsid w:val="00524307"/>
    <w:rsid w:val="00542799"/>
    <w:rsid w:val="00545BD0"/>
    <w:rsid w:val="00546589"/>
    <w:rsid w:val="00546615"/>
    <w:rsid w:val="005520A2"/>
    <w:rsid w:val="005610EC"/>
    <w:rsid w:val="00566AA4"/>
    <w:rsid w:val="005A18E3"/>
    <w:rsid w:val="005B65D4"/>
    <w:rsid w:val="005D0C7A"/>
    <w:rsid w:val="005D2C28"/>
    <w:rsid w:val="005D6BDF"/>
    <w:rsid w:val="005E38AC"/>
    <w:rsid w:val="00616291"/>
    <w:rsid w:val="006165B5"/>
    <w:rsid w:val="00622145"/>
    <w:rsid w:val="00633A84"/>
    <w:rsid w:val="00634923"/>
    <w:rsid w:val="006355E1"/>
    <w:rsid w:val="0063603F"/>
    <w:rsid w:val="006431C8"/>
    <w:rsid w:val="00653A24"/>
    <w:rsid w:val="00656B24"/>
    <w:rsid w:val="00671811"/>
    <w:rsid w:val="00683654"/>
    <w:rsid w:val="0068792B"/>
    <w:rsid w:val="006A5BBE"/>
    <w:rsid w:val="006B5037"/>
    <w:rsid w:val="006C01BF"/>
    <w:rsid w:val="006D3EEC"/>
    <w:rsid w:val="006D46E6"/>
    <w:rsid w:val="00735078"/>
    <w:rsid w:val="00743DDD"/>
    <w:rsid w:val="00744E3E"/>
    <w:rsid w:val="007521BA"/>
    <w:rsid w:val="00753343"/>
    <w:rsid w:val="00753ACB"/>
    <w:rsid w:val="0077160E"/>
    <w:rsid w:val="00782C72"/>
    <w:rsid w:val="00782F77"/>
    <w:rsid w:val="007833ED"/>
    <w:rsid w:val="00794DCB"/>
    <w:rsid w:val="007B7305"/>
    <w:rsid w:val="007C151D"/>
    <w:rsid w:val="007C5749"/>
    <w:rsid w:val="007C6F35"/>
    <w:rsid w:val="0081202F"/>
    <w:rsid w:val="00816A01"/>
    <w:rsid w:val="008612D1"/>
    <w:rsid w:val="00880E0C"/>
    <w:rsid w:val="00883C80"/>
    <w:rsid w:val="008A13B7"/>
    <w:rsid w:val="008C477D"/>
    <w:rsid w:val="008E77CE"/>
    <w:rsid w:val="008F333D"/>
    <w:rsid w:val="00900CE6"/>
    <w:rsid w:val="00911CC0"/>
    <w:rsid w:val="00947DA8"/>
    <w:rsid w:val="00951ED9"/>
    <w:rsid w:val="00981572"/>
    <w:rsid w:val="009A27DB"/>
    <w:rsid w:val="009B701B"/>
    <w:rsid w:val="009C1EF0"/>
    <w:rsid w:val="009D7A9F"/>
    <w:rsid w:val="009F53FA"/>
    <w:rsid w:val="00A0338F"/>
    <w:rsid w:val="00A1232F"/>
    <w:rsid w:val="00A33A3C"/>
    <w:rsid w:val="00A3462B"/>
    <w:rsid w:val="00A35DB8"/>
    <w:rsid w:val="00A73310"/>
    <w:rsid w:val="00A9010F"/>
    <w:rsid w:val="00A96504"/>
    <w:rsid w:val="00AA504B"/>
    <w:rsid w:val="00AC51B3"/>
    <w:rsid w:val="00AD3B59"/>
    <w:rsid w:val="00AD5EC0"/>
    <w:rsid w:val="00AF11CC"/>
    <w:rsid w:val="00AF7E8F"/>
    <w:rsid w:val="00AF7F12"/>
    <w:rsid w:val="00B074AD"/>
    <w:rsid w:val="00B4544D"/>
    <w:rsid w:val="00B45CB2"/>
    <w:rsid w:val="00B568B4"/>
    <w:rsid w:val="00B57192"/>
    <w:rsid w:val="00B61F72"/>
    <w:rsid w:val="00B629C7"/>
    <w:rsid w:val="00B720A0"/>
    <w:rsid w:val="00BA32C2"/>
    <w:rsid w:val="00BC7BE9"/>
    <w:rsid w:val="00BD02A6"/>
    <w:rsid w:val="00BE0C80"/>
    <w:rsid w:val="00BE6191"/>
    <w:rsid w:val="00C11797"/>
    <w:rsid w:val="00C31251"/>
    <w:rsid w:val="00C326A4"/>
    <w:rsid w:val="00C408F5"/>
    <w:rsid w:val="00C4575F"/>
    <w:rsid w:val="00C751B8"/>
    <w:rsid w:val="00C80183"/>
    <w:rsid w:val="00C92FFD"/>
    <w:rsid w:val="00CA237B"/>
    <w:rsid w:val="00CA5FA5"/>
    <w:rsid w:val="00CD45B4"/>
    <w:rsid w:val="00CE4260"/>
    <w:rsid w:val="00CF5450"/>
    <w:rsid w:val="00D0753E"/>
    <w:rsid w:val="00D165E4"/>
    <w:rsid w:val="00D205DE"/>
    <w:rsid w:val="00D333D3"/>
    <w:rsid w:val="00D40BC4"/>
    <w:rsid w:val="00D55BFC"/>
    <w:rsid w:val="00D731A2"/>
    <w:rsid w:val="00D87E80"/>
    <w:rsid w:val="00D91AF3"/>
    <w:rsid w:val="00D92757"/>
    <w:rsid w:val="00D94806"/>
    <w:rsid w:val="00D9640F"/>
    <w:rsid w:val="00D973DC"/>
    <w:rsid w:val="00DC1E06"/>
    <w:rsid w:val="00DE5B27"/>
    <w:rsid w:val="00DF2223"/>
    <w:rsid w:val="00E05F62"/>
    <w:rsid w:val="00E16A79"/>
    <w:rsid w:val="00E40C90"/>
    <w:rsid w:val="00E66578"/>
    <w:rsid w:val="00E8164E"/>
    <w:rsid w:val="00E964EA"/>
    <w:rsid w:val="00EB0139"/>
    <w:rsid w:val="00EC4D72"/>
    <w:rsid w:val="00ED39D0"/>
    <w:rsid w:val="00F0429F"/>
    <w:rsid w:val="00F0792E"/>
    <w:rsid w:val="00F12368"/>
    <w:rsid w:val="00F1657C"/>
    <w:rsid w:val="00F4463A"/>
    <w:rsid w:val="00F519BC"/>
    <w:rsid w:val="00F80131"/>
    <w:rsid w:val="00F818B5"/>
    <w:rsid w:val="00FA5475"/>
    <w:rsid w:val="00FC104C"/>
    <w:rsid w:val="00FD0DC5"/>
    <w:rsid w:val="00FD6174"/>
    <w:rsid w:val="00FE363D"/>
    <w:rsid w:val="00FF2891"/>
    <w:rsid w:val="00FF3468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61F7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519BC"/>
    <w:pPr>
      <w:spacing w:after="0" w:line="240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odrapyramida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1BCF6-4613-4F19-8532-9C29CCF072DD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D6ABAF1E-7C58-48E3-831F-B00894694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2A683-27F2-4FCA-A45D-EE459DE6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41CB1-2609-4408-8F7B-12519C997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3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Alena Horáčková</cp:lastModifiedBy>
  <cp:revision>2</cp:revision>
  <dcterms:created xsi:type="dcterms:W3CDTF">2022-07-20T10:30:00Z</dcterms:created>
  <dcterms:modified xsi:type="dcterms:W3CDTF">2022-07-20T10:30:00Z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2022-06-28T10:45:17Z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af30bd33-6240-49c9-a6ad-2ceedb72f5f8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  <property fmtid="{D5CDD505-2E9C-101B-9397-08002B2CF9AE}" pid="11" name="MSIP_Label_3ef4d663-56d6-41e4-848e-9ae4b16948c5_Enabled">
    <vt:lpwstr>true</vt:lpwstr>
  </property>
  <property fmtid="{D5CDD505-2E9C-101B-9397-08002B2CF9AE}" pid="12" name="MSIP_Label_3ef4d663-56d6-41e4-848e-9ae4b16948c5_SetDate">
    <vt:lpwstr>2022-07-11T10:59:57Z</vt:lpwstr>
  </property>
  <property fmtid="{D5CDD505-2E9C-101B-9397-08002B2CF9AE}" pid="13" name="MSIP_Label_3ef4d663-56d6-41e4-848e-9ae4b16948c5_Method">
    <vt:lpwstr>Standard</vt:lpwstr>
  </property>
  <property fmtid="{D5CDD505-2E9C-101B-9397-08002B2CF9AE}" pid="14" name="MSIP_Label_3ef4d663-56d6-41e4-848e-9ae4b16948c5_Name">
    <vt:lpwstr>3ef4d663-56d6-41e4-848e-9ae4b16948c5</vt:lpwstr>
  </property>
  <property fmtid="{D5CDD505-2E9C-101B-9397-08002B2CF9AE}" pid="15" name="MSIP_Label_3ef4d663-56d6-41e4-848e-9ae4b16948c5_SiteId">
    <vt:lpwstr>a491f8c5-c721-4e53-b604-6f27e7e4565d</vt:lpwstr>
  </property>
  <property fmtid="{D5CDD505-2E9C-101B-9397-08002B2CF9AE}" pid="16" name="MSIP_Label_3ef4d663-56d6-41e4-848e-9ae4b16948c5_ActionId">
    <vt:lpwstr>b4ee1ca6-e80e-4a5f-8b27-bf258702d381</vt:lpwstr>
  </property>
  <property fmtid="{D5CDD505-2E9C-101B-9397-08002B2CF9AE}" pid="17" name="MSIP_Label_3ef4d663-56d6-41e4-848e-9ae4b16948c5_ContentBits">
    <vt:lpwstr>0</vt:lpwstr>
  </property>
</Properties>
</file>